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2" w:rsidRDefault="00936822" w:rsidP="00B5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</w:t>
      </w:r>
      <w:r w:rsidR="00B52717">
        <w:rPr>
          <w:rFonts w:ascii="Times New Roman" w:eastAsia="Times New Roman" w:hAnsi="Times New Roman" w:cs="Times New Roman"/>
          <w:sz w:val="24"/>
          <w:szCs w:val="24"/>
        </w:rPr>
        <w:t>ческий журнал «Копилка педагогических идей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41DA4" w:rsidRPr="00F41DA4" w:rsidRDefault="00936822" w:rsidP="00B5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«ОЦ №3 «Созвездие </w:t>
      </w:r>
      <w:proofErr w:type="gramStart"/>
      <w:r w:rsidRPr="00347BF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47BFC">
        <w:rPr>
          <w:rFonts w:ascii="Times New Roman" w:eastAsia="Times New Roman" w:hAnsi="Times New Roman" w:cs="Times New Roman"/>
          <w:sz w:val="24"/>
          <w:szCs w:val="24"/>
        </w:rPr>
        <w:t>. Вольск</w:t>
      </w:r>
      <w:r>
        <w:rPr>
          <w:rFonts w:ascii="Times New Roman" w:eastAsia="Times New Roman" w:hAnsi="Times New Roman" w:cs="Times New Roman"/>
          <w:sz w:val="24"/>
          <w:szCs w:val="24"/>
        </w:rPr>
        <w:t>а»</w:t>
      </w:r>
    </w:p>
    <w:p w:rsidR="00347BFC" w:rsidRPr="00347BFC" w:rsidRDefault="00347BFC" w:rsidP="00347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0BD" w:rsidRPr="00910028" w:rsidRDefault="004900BD" w:rsidP="00490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руки ребенка к письму как один из путей п</w:t>
      </w:r>
      <w:r w:rsidR="00F41DA4" w:rsidRPr="00910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едагогической готовности</w:t>
      </w:r>
      <w:r w:rsidRPr="00910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школьному обучению</w:t>
      </w:r>
    </w:p>
    <w:p w:rsidR="00347BFC" w:rsidRDefault="00347BFC" w:rsidP="00530AC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DA4" w:rsidRDefault="00F41DA4" w:rsidP="00F41D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 Наталья Викторовна, </w:t>
      </w:r>
    </w:p>
    <w:p w:rsidR="00F41DA4" w:rsidRDefault="00F41DA4" w:rsidP="00F41D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- логопед,</w:t>
      </w:r>
    </w:p>
    <w:p w:rsidR="00347BFC" w:rsidRDefault="00F41DA4" w:rsidP="00F41D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«Росинка», </w:t>
      </w:r>
    </w:p>
    <w:p w:rsidR="00347BFC" w:rsidRDefault="00F41DA4" w:rsidP="00A2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 2025 года.</w:t>
      </w:r>
    </w:p>
    <w:p w:rsidR="00A24FE5" w:rsidRPr="00A24FE5" w:rsidRDefault="00A24FE5" w:rsidP="00A24FE5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ACA" w:rsidRDefault="004900BD" w:rsidP="00530AC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Одним из важных аспектов развития дошкольника в период подготовки его к школе является развитие мелкой моторики и координации движений пальцев рук. Проблема повышения эффективности комплексной </w:t>
      </w:r>
      <w:proofErr w:type="spellStart"/>
      <w:r w:rsidRPr="00A24FE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A2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педагогической работы по развитию мелкой моторики и координации движений пальцев рук детей 5-6 л</w:t>
      </w:r>
      <w:r w:rsidR="00530ACA">
        <w:rPr>
          <w:rFonts w:ascii="Times New Roman" w:eastAsia="Times New Roman" w:hAnsi="Times New Roman" w:cs="Times New Roman"/>
          <w:color w:val="000000"/>
          <w:sz w:val="28"/>
          <w:szCs w:val="28"/>
        </w:rPr>
        <w:t>ет не теряет своей актуальности.</w:t>
      </w:r>
    </w:p>
    <w:p w:rsidR="008C399C" w:rsidRDefault="004900BD" w:rsidP="008C399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ACA">
        <w:rPr>
          <w:rFonts w:ascii="Times New Roman" w:eastAsia="Times New Roman" w:hAnsi="Times New Roman" w:cs="Times New Roman"/>
          <w:color w:val="000000"/>
          <w:sz w:val="28"/>
          <w:szCs w:val="28"/>
        </w:rPr>
        <w:t>  В.А. Сухомлинский писал, что истоки способностей и дарования детей -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</w:t>
      </w:r>
      <w:r w:rsidR="008C39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99C" w:rsidRDefault="004900BD" w:rsidP="008C399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99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при включении приёмов развития мелкой моторики кисти в содержание и технологию преподавания письма, чтения, математики и, особенно, таких предметов как труд и физическая культура, закономерно отмечается значительное улучшение успеваемости детей и развитие  школьно-значимых психических процессов (памяти, внимания, мышления). Особенно значительны положительные сдвиги у детей, изначально наиболее отстающих по развитию школьно-значимых функций.</w:t>
      </w:r>
    </w:p>
    <w:p w:rsidR="00760F4A" w:rsidRDefault="004900BD" w:rsidP="00760F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9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кисти является обязательным и одним из самых важных компонентов коррекционного выравнивания школьно-значимых функций. Известно о целесообразности комплексного подхода к организации коррекционной работы: наряду с развитием мелкой моторики кисти успешной адаптации детей к школе также способствуют создание сенсорно-разнообразной среды обучения, целенаправленное развитие воображения и логического мышления, слухоречевой памяти, корректный подбор педагогических условий и др</w:t>
      </w:r>
      <w:r w:rsid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0F4A" w:rsidRDefault="004900BD" w:rsidP="00760F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> Исследования педагогов Т.С.Комаровой, Г.Г.Григорьевой показывают, что успешное овладение графическими навыками рисования облегчает усвоение письма в школе, так как обе графические деятельности имеют много общего, а подготовка руки ребенка к письму начинается задолго до прихода в школу. Захват погремушки, игры с пальчиками малыша, массаж кончиков пальцев, рисование каракулей, лепка из пластилина, глины, теста и многое другое поможет будущему ученику научиться красиво писать, не испытывая при этом усталости и отрицательных эмоций.</w:t>
      </w:r>
    </w:p>
    <w:p w:rsidR="007474F1" w:rsidRDefault="004900BD" w:rsidP="007474F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развитие речи ребенка, не только устной, но и письменной, оказывает влияние уровень развития общей и мелкой моторики. Именно поэтому в настоящее время возникает проблема дополнительной стимуляции и развития двигательной функции ребенка и его координации</w:t>
      </w:r>
      <w:r w:rsidR="00B527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двигательного ритма у ребенка подготавливает почву к формированию речевого ритма, поэтому совершенно очевидно, что чем более развиты движения ребенка, тем более соверш</w:t>
      </w:r>
      <w:r w:rsidR="007474F1">
        <w:rPr>
          <w:rFonts w:ascii="Times New Roman" w:eastAsia="Times New Roman" w:hAnsi="Times New Roman" w:cs="Times New Roman"/>
          <w:color w:val="000000"/>
          <w:sz w:val="28"/>
          <w:szCs w:val="28"/>
        </w:rPr>
        <w:t>енна его речь.</w:t>
      </w:r>
    </w:p>
    <w:p w:rsidR="008A2D4A" w:rsidRDefault="004900BD" w:rsidP="00B5271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правильном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 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Конец пишущего предмета ориентирован на плечо. Кисть находится в движен</w:t>
      </w:r>
      <w:r w:rsidR="007474F1">
        <w:rPr>
          <w:rFonts w:ascii="Times New Roman" w:eastAsia="Times New Roman" w:hAnsi="Times New Roman" w:cs="Times New Roman"/>
          <w:color w:val="000000"/>
          <w:sz w:val="28"/>
          <w:szCs w:val="28"/>
        </w:rPr>
        <w:t>ии, локоть от стола не отрывается.</w:t>
      </w:r>
    </w:p>
    <w:p w:rsidR="00BA2175" w:rsidRDefault="004900BD" w:rsidP="00BA217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в большей степени, чем рисование требует ограничения движения руки в определенном пространстве линеек, точного выполнения задания</w:t>
      </w:r>
      <w:r w:rsidRPr="00760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A4099" w:rsidRDefault="004900BD" w:rsidP="005A409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рисующим стоит задача - использовать разнообразие линий для передачи пространственных свойств изображаемых предметов. Такое сопоставление письма и рисования показывает, что обучение в детском саду создает необходимые предпосылки для успешного овладения письмом. Это подводит детей к самостоятельному </w:t>
      </w:r>
      <w:r w:rsid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 контроля</w:t>
      </w:r>
      <w:r w:rsidRPr="0076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действия.</w:t>
      </w:r>
      <w:r w:rsidRP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тем улучшается подготовка к школе. Дети приобретают необходимые для обучения в школе умения; формируется потребность контролировать себя при любой работе. Еще одним компонентом учебной деятельности, для формирования которого в изобраз</w:t>
      </w:r>
      <w:r w:rsid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ительной деятельности есть все </w:t>
      </w:r>
      <w:r w:rsidRP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условия, является оценка результата. Дети учатся применять действия оценки и в процессе создания изображения, и при его завершении, составляя получившиеся формы с</w:t>
      </w:r>
      <w:r w:rsidR="00BA2175" w:rsidRP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имеющимися представлениями или натурой. У них формируется умение оценивать</w:t>
      </w:r>
      <w:r w:rsidRPr="00BA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с точки зрения уровня и качества выполнения поставленной изобразительной за</w:t>
      </w:r>
      <w:r w:rsid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дачи.</w:t>
      </w:r>
    </w:p>
    <w:p w:rsidR="005A4099" w:rsidRDefault="003547D3" w:rsidP="005A409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900BD"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подготовительной группе продолжается отработка и совершенствование навыка регуляции силы н</w:t>
      </w:r>
      <w:r w:rsid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ажима на карандаш.             </w:t>
      </w:r>
    </w:p>
    <w:p w:rsidR="004900BD" w:rsidRPr="00760503" w:rsidRDefault="004900BD" w:rsidP="0076050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знакомится с тетрадью, ее разлиновкой, рабочей строкой; учится выполнять задание в ограниченном пространстве - клетке; сравнивает объекты по величине и форме; чертит прямые линии разной длины и в разных направлениях, волнистые линии, дуги, круги, овалы; обводит контур изображения; рисует по клеткам; раскрашивает; зап</w:t>
      </w:r>
      <w:r w:rsid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оминает теплые и холодные цвета.</w:t>
      </w: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процессе работы в тетради у ребенка укрепляется мелкая мускулатура пальцев руки, совершенствуются зрительно-двигательная координация и ориентировка в микр</w:t>
      </w:r>
      <w:proofErr w:type="gramStart"/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пространстве, развиваются произвольное внимание, зрительная память, аналитическое восприятие, речь</w:t>
      </w:r>
      <w:r w:rsidR="0076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свойствами движения необходимыми для овладения письмом, пишет С.Л. Рубинштейн, является: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(быстрота прохождения траектории);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сила;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темп (количество движений за определенный промежуток времени, зависящий не только от скорости, но и от интервалов между движениями);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ритм (временной, пространственный, силовой);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координированность</w:t>
      </w:r>
      <w:proofErr w:type="spellEnd"/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и меткость;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размах;</w:t>
      </w:r>
    </w:p>
    <w:p w:rsidR="004900BD" w:rsidRPr="005A4099" w:rsidRDefault="004900BD" w:rsidP="00490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пластичность и ловкость.</w:t>
      </w:r>
    </w:p>
    <w:p w:rsidR="004900BD" w:rsidRPr="005A4099" w:rsidRDefault="004900BD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В отношении детей старших возрастов неоднократно указывается на необходимость развития смелости движений, быстрого темпа и энергичного нажима, а также ритмичности движений, питательности штриховки, что в дальнейшем поможет освоению навыков письма.</w:t>
      </w:r>
    </w:p>
    <w:p w:rsidR="003547D3" w:rsidRPr="005A4099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DD4" w:rsidRDefault="001F1DD4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DD4" w:rsidRDefault="001F1DD4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DD4" w:rsidRDefault="001F1DD4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DD4" w:rsidRDefault="001F1DD4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D3" w:rsidRPr="00255B44" w:rsidRDefault="003547D3" w:rsidP="0049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547D3" w:rsidRPr="00255B44" w:rsidSect="0008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60C15"/>
    <w:multiLevelType w:val="multilevel"/>
    <w:tmpl w:val="84EE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7148F"/>
    <w:multiLevelType w:val="multilevel"/>
    <w:tmpl w:val="A7C6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6590E"/>
    <w:multiLevelType w:val="multilevel"/>
    <w:tmpl w:val="1A6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24D31"/>
    <w:multiLevelType w:val="multilevel"/>
    <w:tmpl w:val="335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71629"/>
    <w:multiLevelType w:val="multilevel"/>
    <w:tmpl w:val="CCA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60515A"/>
    <w:rsid w:val="00085548"/>
    <w:rsid w:val="0013005D"/>
    <w:rsid w:val="001861D6"/>
    <w:rsid w:val="001F1DD4"/>
    <w:rsid w:val="002130C5"/>
    <w:rsid w:val="002433DC"/>
    <w:rsid w:val="00255B44"/>
    <w:rsid w:val="002F1675"/>
    <w:rsid w:val="00347BFC"/>
    <w:rsid w:val="003547D3"/>
    <w:rsid w:val="003D31CC"/>
    <w:rsid w:val="00425B72"/>
    <w:rsid w:val="00456FED"/>
    <w:rsid w:val="004900BD"/>
    <w:rsid w:val="004E0D73"/>
    <w:rsid w:val="00530ACA"/>
    <w:rsid w:val="005A4099"/>
    <w:rsid w:val="0060515A"/>
    <w:rsid w:val="006117E2"/>
    <w:rsid w:val="006B5FEB"/>
    <w:rsid w:val="0071593E"/>
    <w:rsid w:val="007474F1"/>
    <w:rsid w:val="00760503"/>
    <w:rsid w:val="00760F4A"/>
    <w:rsid w:val="00837FDB"/>
    <w:rsid w:val="008A2D4A"/>
    <w:rsid w:val="008C399C"/>
    <w:rsid w:val="00910028"/>
    <w:rsid w:val="00936822"/>
    <w:rsid w:val="009F63E6"/>
    <w:rsid w:val="00A0169D"/>
    <w:rsid w:val="00A22BE5"/>
    <w:rsid w:val="00A24FE5"/>
    <w:rsid w:val="00A625E6"/>
    <w:rsid w:val="00B52717"/>
    <w:rsid w:val="00BA2175"/>
    <w:rsid w:val="00BD21FE"/>
    <w:rsid w:val="00CD1567"/>
    <w:rsid w:val="00EB66C2"/>
    <w:rsid w:val="00F4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8"/>
  </w:style>
  <w:style w:type="paragraph" w:styleId="3">
    <w:name w:val="heading 3"/>
    <w:basedOn w:val="a"/>
    <w:link w:val="30"/>
    <w:uiPriority w:val="9"/>
    <w:qFormat/>
    <w:rsid w:val="00425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0515A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25B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2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7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49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00BD"/>
  </w:style>
  <w:style w:type="paragraph" w:customStyle="1" w:styleId="c2">
    <w:name w:val="c2"/>
    <w:basedOn w:val="a"/>
    <w:rsid w:val="0049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00BD"/>
  </w:style>
  <w:style w:type="character" w:customStyle="1" w:styleId="apple-converted-space">
    <w:name w:val="apple-converted-space"/>
    <w:basedOn w:val="a0"/>
    <w:rsid w:val="00490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7AE3-3184-4644-8086-D21574DD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2016-10-14T15:01:00Z</dcterms:created>
  <dcterms:modified xsi:type="dcterms:W3CDTF">2025-02-04T04:17:00Z</dcterms:modified>
</cp:coreProperties>
</file>